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7A" w:rsidRPr="0023297A" w:rsidRDefault="0023297A" w:rsidP="0023297A">
      <w:pPr>
        <w:pStyle w:val="Nadpis11"/>
        <w:rPr>
          <w:rStyle w:val="Znaknadpisu1"/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color w:val="1C1C1C"/>
          <w:sz w:val="24"/>
          <w:szCs w:val="24"/>
        </w:rPr>
        <w:t>Jošt,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J., </w:t>
      </w:r>
      <w:r w:rsidRPr="0023297A">
        <w:rPr>
          <w:rFonts w:ascii="Times New Roman" w:hAnsi="Times New Roman" w:cs="Times New Roman"/>
          <w:color w:val="1C1C1C"/>
          <w:sz w:val="24"/>
          <w:szCs w:val="24"/>
        </w:rPr>
        <w:t xml:space="preserve">Nohavová, 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A., &amp; </w:t>
      </w:r>
      <w:r w:rsidRPr="0023297A">
        <w:rPr>
          <w:rFonts w:ascii="Times New Roman" w:hAnsi="Times New Roman" w:cs="Times New Roman"/>
          <w:color w:val="1C1C1C"/>
          <w:sz w:val="24"/>
          <w:szCs w:val="24"/>
        </w:rPr>
        <w:t>Havlisová</w:t>
      </w:r>
      <w:r>
        <w:rPr>
          <w:rFonts w:ascii="Times New Roman" w:hAnsi="Times New Roman" w:cs="Times New Roman"/>
          <w:color w:val="1C1C1C"/>
          <w:sz w:val="24"/>
          <w:szCs w:val="24"/>
        </w:rPr>
        <w:t>, H.</w:t>
      </w:r>
      <w:r w:rsidR="008A1CDE">
        <w:rPr>
          <w:rFonts w:ascii="Times New Roman" w:hAnsi="Times New Roman" w:cs="Times New Roman"/>
          <w:color w:val="1C1C1C"/>
          <w:sz w:val="24"/>
          <w:szCs w:val="24"/>
        </w:rPr>
        <w:t xml:space="preserve"> (Eds.)</w:t>
      </w:r>
      <w:r w:rsidR="00452469">
        <w:rPr>
          <w:rFonts w:ascii="Times New Roman" w:hAnsi="Times New Roman" w:cs="Times New Roman"/>
          <w:color w:val="1C1C1C"/>
          <w:sz w:val="24"/>
          <w:szCs w:val="24"/>
        </w:rPr>
        <w:t>.</w:t>
      </w:r>
      <w:bookmarkStart w:id="0" w:name="_GoBack"/>
      <w:bookmarkEnd w:id="0"/>
      <w:r w:rsidR="008A1CDE">
        <w:rPr>
          <w:rFonts w:ascii="Times New Roman" w:hAnsi="Times New Roman" w:cs="Times New Roman"/>
          <w:color w:val="1C1C1C"/>
          <w:sz w:val="24"/>
          <w:szCs w:val="24"/>
        </w:rPr>
        <w:t xml:space="preserve"> (2015).</w:t>
      </w:r>
      <w:r w:rsidRPr="0023297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23297A">
        <w:rPr>
          <w:rFonts w:ascii="Times New Roman" w:hAnsi="Times New Roman" w:cs="Times New Roman"/>
          <w:i/>
          <w:color w:val="1C1C1C"/>
          <w:sz w:val="24"/>
          <w:szCs w:val="24"/>
        </w:rPr>
        <w:t xml:space="preserve">Pedagogicko-psychologická diagnostika: cesta k účinnému vedení. </w:t>
      </w:r>
      <w:r w:rsidRPr="0023297A">
        <w:rPr>
          <w:rFonts w:ascii="Times New Roman" w:hAnsi="Times New Roman" w:cs="Times New Roman"/>
          <w:color w:val="1C1C1C"/>
          <w:sz w:val="24"/>
          <w:szCs w:val="24"/>
        </w:rPr>
        <w:t>Praha: EDUKO. ISBN 978-80-88057-18-5.</w:t>
      </w:r>
    </w:p>
    <w:p w:rsidR="0023297A" w:rsidRPr="0023297A" w:rsidRDefault="0023297A" w:rsidP="0023297A">
      <w:pPr>
        <w:pStyle w:val="Nadpis11"/>
        <w:rPr>
          <w:rStyle w:val="Znaknadpisu1"/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23297A">
        <w:rPr>
          <w:rStyle w:val="Znaknadpisu1"/>
          <w:rFonts w:ascii="Times New Roman" w:hAnsi="Times New Roman" w:cs="Times New Roman"/>
          <w:b/>
          <w:caps/>
          <w:color w:val="auto"/>
          <w:sz w:val="24"/>
          <w:szCs w:val="24"/>
        </w:rPr>
        <w:t>Obsah</w:t>
      </w:r>
    </w:p>
    <w:p w:rsidR="0023297A" w:rsidRDefault="0023297A" w:rsidP="0023297A">
      <w:pPr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23297A" w:rsidRPr="0023297A" w:rsidRDefault="0023297A" w:rsidP="0023297A">
      <w:pPr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První část: Úsilí o diagnostiku závažných, nicméně obtížně uchopitelných duševních </w:t>
      </w:r>
    </w:p>
    <w:p w:rsidR="0023297A" w:rsidRPr="0023297A" w:rsidRDefault="0023297A" w:rsidP="0023297A">
      <w:pPr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b/>
          <w:color w:val="auto"/>
          <w:sz w:val="24"/>
          <w:szCs w:val="24"/>
        </w:rPr>
        <w:t>funkcí / 5</w:t>
      </w:r>
    </w:p>
    <w:p w:rsidR="0023297A" w:rsidRDefault="0023297A" w:rsidP="0023297A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3297A" w:rsidRPr="0023297A" w:rsidRDefault="0023297A" w:rsidP="0023297A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color w:val="auto"/>
          <w:sz w:val="24"/>
          <w:szCs w:val="24"/>
        </w:rPr>
        <w:t>Problém kolísavé validity testů založených na morálně dilematických příbězích / 5</w:t>
      </w:r>
    </w:p>
    <w:p w:rsidR="0023297A" w:rsidRPr="0023297A" w:rsidRDefault="0023297A" w:rsidP="0023297A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color w:val="auto"/>
          <w:sz w:val="24"/>
          <w:szCs w:val="24"/>
        </w:rPr>
        <w:t>Alena Nohavová, David Krámský</w:t>
      </w:r>
    </w:p>
    <w:p w:rsidR="0023297A" w:rsidRPr="0023297A" w:rsidRDefault="0023297A" w:rsidP="0023297A">
      <w:pPr>
        <w:spacing w:after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23297A" w:rsidRPr="0023297A" w:rsidRDefault="0023297A" w:rsidP="0023297A">
      <w:p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color w:val="auto"/>
          <w:sz w:val="24"/>
          <w:szCs w:val="24"/>
        </w:rPr>
        <w:t>Subdeprivace a její obraz ve školním vývoji dítěte / 21</w:t>
      </w:r>
    </w:p>
    <w:p w:rsidR="0023297A" w:rsidRPr="0023297A" w:rsidRDefault="0023297A" w:rsidP="0023297A">
      <w:p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color w:val="auto"/>
          <w:sz w:val="24"/>
          <w:szCs w:val="24"/>
        </w:rPr>
        <w:t>Jiří Jošt, Roman Thein, Helena Havlisová, Dana Brabcová, Vladimíra Petrášková</w:t>
      </w:r>
    </w:p>
    <w:p w:rsidR="0023297A" w:rsidRPr="0023297A" w:rsidRDefault="0023297A" w:rsidP="0023297A">
      <w:pPr>
        <w:spacing w:after="0" w:line="276" w:lineRule="auto"/>
        <w:ind w:left="709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3297A" w:rsidRPr="0023297A" w:rsidRDefault="0023297A" w:rsidP="0023297A">
      <w:pPr>
        <w:spacing w:after="0" w:line="276" w:lineRule="auto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bCs/>
          <w:color w:val="auto"/>
          <w:sz w:val="24"/>
          <w:szCs w:val="24"/>
        </w:rPr>
        <w:t>Diagnostika sebepojetí školní úspěšnosti dětí a dospívajících s epilepsií ve vztahu ke kvalitě života / 38</w:t>
      </w:r>
    </w:p>
    <w:p w:rsidR="0023297A" w:rsidRPr="0023297A" w:rsidRDefault="0023297A" w:rsidP="0023297A">
      <w:pPr>
        <w:spacing w:after="0" w:line="276" w:lineRule="auto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bCs/>
          <w:color w:val="auto"/>
          <w:sz w:val="24"/>
          <w:szCs w:val="24"/>
        </w:rPr>
        <w:t>Dana Brabcová, Jiří Kohout, Jiří Jošt</w:t>
      </w:r>
    </w:p>
    <w:p w:rsidR="0023297A" w:rsidRPr="0023297A" w:rsidRDefault="0023297A" w:rsidP="0023297A">
      <w:pPr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23297A" w:rsidRPr="0023297A" w:rsidRDefault="0023297A" w:rsidP="0023297A">
      <w:pPr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b/>
          <w:color w:val="auto"/>
          <w:sz w:val="24"/>
          <w:szCs w:val="24"/>
        </w:rPr>
        <w:t>Druhá část: Úsilí o včasnou a objektivní diagnostiku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/ 66</w:t>
      </w:r>
    </w:p>
    <w:p w:rsidR="0023297A" w:rsidRDefault="0023297A" w:rsidP="0023297A">
      <w:pPr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3297A" w:rsidRPr="0023297A" w:rsidRDefault="0023297A" w:rsidP="0023297A">
      <w:p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color w:val="auto"/>
          <w:sz w:val="24"/>
          <w:szCs w:val="24"/>
        </w:rPr>
        <w:t>Oční pohyby předškolních dětí a diagnostika čtení/dyslexie / 66</w:t>
      </w:r>
    </w:p>
    <w:p w:rsidR="0023297A" w:rsidRPr="0023297A" w:rsidRDefault="0023297A" w:rsidP="0023297A">
      <w:p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color w:val="auto"/>
          <w:sz w:val="24"/>
          <w:szCs w:val="24"/>
        </w:rPr>
        <w:t>Jiří Jošt, Helena Havlisová, Zuzana Bílková</w:t>
      </w:r>
    </w:p>
    <w:p w:rsidR="0023297A" w:rsidRPr="0023297A" w:rsidRDefault="0023297A" w:rsidP="0023297A">
      <w:pPr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23297A" w:rsidRPr="0023297A" w:rsidRDefault="0023297A" w:rsidP="0023297A">
      <w:pPr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color w:val="auto"/>
          <w:sz w:val="24"/>
          <w:szCs w:val="24"/>
        </w:rPr>
        <w:t>Oční pohyby jako míra pokroku v nápravě čtenářských obtíží/dyslexie / 81</w:t>
      </w:r>
    </w:p>
    <w:p w:rsidR="0023297A" w:rsidRPr="0023297A" w:rsidRDefault="0023297A" w:rsidP="0023297A">
      <w:pPr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color w:val="auto"/>
          <w:sz w:val="24"/>
          <w:szCs w:val="24"/>
        </w:rPr>
        <w:t>Jiří Jošt, Helena Havlisová, Zuzana Bílková</w:t>
      </w:r>
    </w:p>
    <w:p w:rsidR="0023297A" w:rsidRPr="0023297A" w:rsidRDefault="0023297A" w:rsidP="0023297A">
      <w:pPr>
        <w:pStyle w:val="Default"/>
        <w:ind w:firstLine="709"/>
        <w:contextualSpacing/>
        <w:jc w:val="both"/>
        <w:rPr>
          <w:bCs/>
          <w:color w:val="auto"/>
        </w:rPr>
      </w:pPr>
    </w:p>
    <w:p w:rsidR="0023297A" w:rsidRPr="0023297A" w:rsidRDefault="0023297A" w:rsidP="0023297A">
      <w:pPr>
        <w:pStyle w:val="Default"/>
        <w:contextualSpacing/>
        <w:jc w:val="both"/>
        <w:rPr>
          <w:color w:val="auto"/>
        </w:rPr>
      </w:pPr>
      <w:r w:rsidRPr="0023297A">
        <w:rPr>
          <w:bCs/>
          <w:color w:val="auto"/>
        </w:rPr>
        <w:t>Výchovné strategie rodičů dětí s obtížným temperamentem / 89</w:t>
      </w:r>
    </w:p>
    <w:p w:rsidR="0023297A" w:rsidRPr="0023297A" w:rsidRDefault="0023297A" w:rsidP="0023297A">
      <w:pPr>
        <w:pStyle w:val="Default"/>
        <w:contextualSpacing/>
        <w:jc w:val="both"/>
        <w:rPr>
          <w:bCs/>
          <w:color w:val="auto"/>
        </w:rPr>
      </w:pPr>
      <w:r w:rsidRPr="0023297A">
        <w:rPr>
          <w:bCs/>
          <w:color w:val="auto"/>
        </w:rPr>
        <w:t>Zdeňka Bajgarová</w:t>
      </w:r>
    </w:p>
    <w:p w:rsidR="0023297A" w:rsidRPr="0023297A" w:rsidRDefault="0023297A" w:rsidP="0023297A">
      <w:pPr>
        <w:pStyle w:val="Default"/>
        <w:ind w:left="709" w:firstLine="709"/>
        <w:contextualSpacing/>
        <w:jc w:val="both"/>
        <w:rPr>
          <w:b/>
          <w:bCs/>
          <w:color w:val="auto"/>
        </w:rPr>
      </w:pPr>
    </w:p>
    <w:p w:rsidR="0023297A" w:rsidRPr="0023297A" w:rsidRDefault="0023297A" w:rsidP="0023297A">
      <w:pPr>
        <w:pStyle w:val="Textkomente"/>
        <w:rPr>
          <w:rFonts w:ascii="Times New Roman" w:hAnsi="Times New Roman" w:cs="Times New Roman"/>
          <w:b/>
          <w:sz w:val="24"/>
          <w:szCs w:val="24"/>
        </w:rPr>
      </w:pPr>
      <w:r w:rsidRPr="0023297A">
        <w:rPr>
          <w:rFonts w:ascii="Times New Roman" w:hAnsi="Times New Roman" w:cs="Times New Roman"/>
          <w:b/>
          <w:sz w:val="24"/>
          <w:szCs w:val="24"/>
        </w:rPr>
        <w:t>Třetí část: Úsilí o nové přístupy v diagnostice / 104</w:t>
      </w:r>
    </w:p>
    <w:p w:rsidR="0023297A" w:rsidRPr="0023297A" w:rsidRDefault="0023297A" w:rsidP="0023297A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color w:val="auto"/>
          <w:sz w:val="24"/>
          <w:szCs w:val="24"/>
        </w:rPr>
        <w:t>Využití inteligentních výukových systémů a EEG ve výuce matematiky / 104</w:t>
      </w:r>
    </w:p>
    <w:p w:rsidR="0023297A" w:rsidRPr="0023297A" w:rsidRDefault="0023297A" w:rsidP="0023297A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color w:val="auto"/>
          <w:sz w:val="24"/>
          <w:szCs w:val="24"/>
        </w:rPr>
        <w:t>Michala Plassová</w:t>
      </w:r>
    </w:p>
    <w:p w:rsidR="0023297A" w:rsidRPr="0023297A" w:rsidRDefault="0023297A" w:rsidP="0023297A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3297A" w:rsidRPr="0023297A" w:rsidRDefault="0023297A" w:rsidP="0023297A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color w:val="auto"/>
          <w:sz w:val="24"/>
          <w:szCs w:val="24"/>
        </w:rPr>
        <w:t>Videozáznam jako forma reflexe a sebereflexe / 114</w:t>
      </w:r>
    </w:p>
    <w:p w:rsidR="0023297A" w:rsidRPr="0023297A" w:rsidRDefault="0023297A" w:rsidP="0023297A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7A">
        <w:rPr>
          <w:rFonts w:ascii="Times New Roman" w:hAnsi="Times New Roman" w:cs="Times New Roman"/>
          <w:color w:val="auto"/>
          <w:sz w:val="24"/>
          <w:szCs w:val="24"/>
        </w:rPr>
        <w:t>Magdalena Marková, Stanislav Suda</w:t>
      </w:r>
    </w:p>
    <w:p w:rsidR="0023297A" w:rsidRPr="0023297A" w:rsidRDefault="0023297A" w:rsidP="0023297A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24491" w:rsidRPr="0023297A" w:rsidRDefault="00224491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224491" w:rsidRPr="0023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7A"/>
    <w:rsid w:val="00224491"/>
    <w:rsid w:val="0023297A"/>
    <w:rsid w:val="00452469"/>
    <w:rsid w:val="008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42F2"/>
  <w15:chartTrackingRefBased/>
  <w15:docId w15:val="{BB83F171-0E19-44BF-9986-AA55A086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3297A"/>
    <w:pPr>
      <w:spacing w:before="120" w:after="200" w:line="264" w:lineRule="auto"/>
    </w:pPr>
    <w:rPr>
      <w:color w:val="595959" w:themeColor="text1" w:themeTint="A6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rsid w:val="0023297A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5B9BD5" w:themeColor="accent1"/>
      <w:sz w:val="30"/>
    </w:rPr>
  </w:style>
  <w:style w:type="character" w:customStyle="1" w:styleId="Znaknadpisu1">
    <w:name w:val="Znak nadpisu 1"/>
    <w:basedOn w:val="Standardnpsmoodstavce"/>
    <w:link w:val="Nadpis11"/>
    <w:uiPriority w:val="1"/>
    <w:rsid w:val="0023297A"/>
    <w:rPr>
      <w:rFonts w:asciiTheme="majorHAnsi" w:eastAsiaTheme="majorEastAsia" w:hAnsiTheme="majorHAnsi" w:cstheme="majorBidi"/>
      <w:color w:val="5B9BD5" w:themeColor="accent1"/>
      <w:sz w:val="30"/>
      <w:szCs w:val="20"/>
      <w:lang w:eastAsia="cs-CZ"/>
    </w:rPr>
  </w:style>
  <w:style w:type="paragraph" w:customStyle="1" w:styleId="Default">
    <w:name w:val="Default"/>
    <w:uiPriority w:val="99"/>
    <w:rsid w:val="00232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3297A"/>
    <w:pPr>
      <w:spacing w:before="0" w:after="160" w:line="240" w:lineRule="auto"/>
    </w:pPr>
    <w:rPr>
      <w:color w:val="auto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29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Nohavova</dc:creator>
  <cp:keywords/>
  <dc:description/>
  <cp:lastModifiedBy>Alena Nohavová</cp:lastModifiedBy>
  <cp:revision>3</cp:revision>
  <dcterms:created xsi:type="dcterms:W3CDTF">2016-12-01T13:38:00Z</dcterms:created>
  <dcterms:modified xsi:type="dcterms:W3CDTF">2016-12-02T06:39:00Z</dcterms:modified>
</cp:coreProperties>
</file>